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459" w:type="dxa"/>
        <w:tblInd w:w="-76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677"/>
        <w:gridCol w:w="4820"/>
        <w:gridCol w:w="2410"/>
        <w:gridCol w:w="2552"/>
      </w:tblGrid>
      <w:tr>
        <w:tblPrEx/>
        <w:trPr>
          <w:trHeight w:val="368"/>
        </w:trPr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color w:val="000000"/>
                <w:szCs w:val="22"/>
                <w:lang w:eastAsia="en-US"/>
              </w:rPr>
              <w:suppressLineNumbers/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План работы ППО МАДОУ детский сад «Гармония»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на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МАЙ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года</w:t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2" w:right="331" w:hanging="5"/>
              <w:jc w:val="both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Аппаратные совещания с председателями профсоюзных комитетов городских организаций.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0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19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.05.202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 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.05.202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г.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17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ДК «УЭХК»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left="34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2.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Информационная работа с профактивом детских садов</w:t>
            </w:r>
            <w:r>
              <w:rPr>
                <w:rFonts w:eastAsia="Times New Roman"/>
                <w:color w:val="000000"/>
              </w:rPr>
              <w:t xml:space="preserve"> Вопросы: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/>
              <w:jc w:val="both"/>
              <w:spacing w:after="4" w:line="244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Встреча с профоргами</w:t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Анализ профсоюзного членства на период 01.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одготовк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к мероприятиям, посвященным Дню Весны и Труда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и Дню Победы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Планирование работы по мотивации членства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Подготовка документов 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получению курсовки в МЦ «Изумруд»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  <w:p>
            <w:pPr>
              <w:pStyle w:val="661"/>
              <w:numPr>
                <w:ilvl w:val="0"/>
                <w:numId w:val="2"/>
              </w:numPr>
              <w:jc w:val="both"/>
              <w:spacing w:after="4" w:line="244" w:lineRule="auto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Подготовка документов к получению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материальной помощи на санаторно-курортное лечение в 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</w:t>
            </w:r>
            <w:r>
              <w:rPr>
                <w:rFonts w:eastAsia="Times New Roman"/>
                <w:color w:val="000000"/>
              </w:rPr>
              <w:t xml:space="preserve">2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5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г.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Хадеева Ю.О.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38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Профком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38"/>
              <w:rPr>
                <w:rFonts w:eastAsia="Times New Roman"/>
                <w:color w:val="000000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Cs w:val="22"/>
                <w:lang w:eastAsia="en-US"/>
              </w:rPr>
              <w:t xml:space="preserve">Профактив</w:t>
            </w:r>
            <w:r>
              <w:rPr>
                <w:rFonts w:eastAsia="Times New Roman"/>
                <w:color w:val="000000"/>
                <w:szCs w:val="22"/>
                <w:lang w:eastAsia="en-US"/>
              </w:rPr>
            </w:r>
          </w:p>
          <w:p>
            <w:pPr>
              <w:ind w:left="3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Совещание культоргов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</w:t>
            </w:r>
            <w:r>
              <w:rPr>
                <w:rFonts w:eastAsia="Times New Roman"/>
                <w:color w:val="000000"/>
              </w:rPr>
              <w:t xml:space="preserve">7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  <w:t xml:space="preserve">0</w:t>
            </w:r>
            <w:r>
              <w:rPr>
                <w:rFonts w:eastAsia="Times New Roman"/>
                <w:color w:val="000000"/>
              </w:rPr>
              <w:t xml:space="preserve">5</w:t>
            </w:r>
            <w:r>
              <w:rPr>
                <w:rFonts w:eastAsia="Times New Roman"/>
                <w:color w:val="000000"/>
              </w:rPr>
              <w:t xml:space="preserve">.202</w:t>
            </w:r>
            <w:r>
              <w:rPr>
                <w:rFonts w:eastAsia="Times New Roman"/>
                <w:color w:val="000000"/>
              </w:rPr>
              <w:t xml:space="preserve">6</w:t>
            </w:r>
            <w:r>
              <w:rPr>
                <w:rFonts w:eastAsia="Times New Roman"/>
                <w:color w:val="000000"/>
              </w:rPr>
              <w:t xml:space="preserve">г</w:t>
            </w:r>
            <w:r>
              <w:rPr>
                <w:rFonts w:eastAsia="Times New Roman"/>
                <w:color w:val="000000"/>
              </w:rPr>
              <w:t xml:space="preserve">.</w:t>
            </w:r>
            <w:r>
              <w:rPr>
                <w:rFonts w:eastAsia="Times New Roman"/>
                <w:color w:val="000000"/>
              </w:rPr>
            </w:r>
          </w:p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 среда каждого месяца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Горчакова Е.И.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4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right="509"/>
              <w:spacing w:after="10" w:line="239" w:lineRule="auto"/>
              <w:rPr>
                <w:rFonts w:eastAsia="Times New Roman"/>
                <w:color w:val="000000"/>
              </w:rPr>
            </w:pPr>
            <w:r>
              <w:t xml:space="preserve">Проведение </w:t>
            </w:r>
            <w:r>
              <w:t xml:space="preserve">совещаний с физоргами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1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согласованию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Довбинштейн И.А.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5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</w:rPr>
              <w:t xml:space="preserve">Организация</w:t>
            </w:r>
            <w:r>
              <w:rPr>
                <w:rFonts w:eastAsia="Times New Roman"/>
                <w:color w:val="000000"/>
                <w:szCs w:val="22"/>
              </w:rPr>
              <w:t xml:space="preserve"> гуманитарн</w:t>
            </w:r>
            <w:r>
              <w:rPr>
                <w:rFonts w:eastAsia="Times New Roman"/>
                <w:color w:val="000000"/>
              </w:rPr>
              <w:t xml:space="preserve">ого</w:t>
            </w:r>
            <w:r>
              <w:rPr>
                <w:rFonts w:eastAsia="Times New Roman"/>
                <w:color w:val="000000"/>
                <w:szCs w:val="22"/>
              </w:rPr>
              <w:t xml:space="preserve"> сбор</w:t>
            </w:r>
            <w:r>
              <w:rPr>
                <w:rFonts w:eastAsia="Times New Roman"/>
                <w:color w:val="000000"/>
              </w:rPr>
              <w:t xml:space="preserve">а</w:t>
            </w:r>
            <w:r>
              <w:rPr>
                <w:rFonts w:eastAsia="Times New Roman"/>
                <w:color w:val="000000"/>
                <w:szCs w:val="22"/>
              </w:rPr>
              <w:t xml:space="preserve"> необходимых товаров для военнослужащих, участвующих в специальной военной операции на Украине.</w:t>
            </w:r>
            <w:r>
              <w:rPr>
                <w:rFonts w:eastAsia="Times New Roman"/>
                <w:color w:val="000000"/>
                <w:szCs w:val="22"/>
              </w:rPr>
            </w:r>
          </w:p>
          <w:p>
            <w:pPr>
              <w:ind w:left="12" w:right="509" w:firstLine="5"/>
              <w:spacing w:after="10" w:line="239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6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 xml:space="preserve"> участия в </w:t>
            </w:r>
            <w:r>
              <w:rPr>
                <w:rFonts w:eastAsia="Times New Roman"/>
                <w:color w:val="000000"/>
              </w:rPr>
              <w:t xml:space="preserve">б</w:t>
            </w:r>
            <w:r>
              <w:rPr>
                <w:rFonts w:eastAsia="Times New Roman"/>
                <w:color w:val="000000"/>
              </w:rPr>
              <w:t xml:space="preserve">лаготворительн</w:t>
            </w:r>
            <w:r>
              <w:rPr>
                <w:rFonts w:eastAsia="Times New Roman"/>
                <w:color w:val="000000"/>
              </w:rPr>
              <w:t xml:space="preserve">ых </w:t>
            </w:r>
            <w:r>
              <w:rPr>
                <w:rFonts w:eastAsia="Times New Roman"/>
                <w:color w:val="000000"/>
              </w:rPr>
              <w:t xml:space="preserve">акци</w:t>
            </w:r>
            <w:r>
              <w:rPr>
                <w:rFonts w:eastAsia="Times New Roman"/>
                <w:color w:val="000000"/>
              </w:rPr>
              <w:t xml:space="preserve">ях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запросу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7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Возложение цветов к </w:t>
            </w:r>
            <w:r>
              <w:rPr>
                <w:rFonts w:eastAsia="Times New Roman"/>
                <w:color w:val="000000"/>
              </w:rPr>
              <w:t xml:space="preserve">Мемориальн</w:t>
            </w:r>
            <w:r>
              <w:rPr>
                <w:rFonts w:eastAsia="Times New Roman"/>
                <w:color w:val="000000"/>
              </w:rPr>
              <w:t xml:space="preserve">ому </w:t>
            </w:r>
            <w:r>
              <w:rPr>
                <w:rFonts w:eastAsia="Times New Roman"/>
                <w:color w:val="000000"/>
              </w:rPr>
              <w:t xml:space="preserve">комплекс</w:t>
            </w:r>
            <w:r>
              <w:rPr>
                <w:rFonts w:eastAsia="Times New Roman"/>
                <w:color w:val="000000"/>
              </w:rPr>
              <w:t xml:space="preserve">у</w:t>
            </w:r>
            <w:r>
              <w:rPr>
                <w:rFonts w:eastAsia="Times New Roman"/>
                <w:color w:val="000000"/>
              </w:rPr>
              <w:t xml:space="preserve"> "Вечный огонь" на Аллее Боевой славы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Май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Профактив</w:t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Культурно-массовые и физкультурно-оздоровительные мероприятия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</w:rPr>
              <w:t xml:space="preserve">Праздник Весны и Труда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 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Онлайн марафон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1.05.202</w:t>
            </w:r>
            <w:r>
              <w:rPr>
                <w:rFonts w:eastAsia="Times New Roman"/>
              </w:rPr>
              <w:t xml:space="preserve">6</w:t>
            </w:r>
            <w:bookmarkStart w:id="0" w:name="_GoBack"/>
            <w:r/>
            <w:bookmarkEnd w:id="0"/>
            <w:r>
              <w:rPr>
                <w:rFonts w:eastAsia="Times New Roman"/>
              </w:rPr>
              <w:t xml:space="preserve">г.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Хадеева Ю.О.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Профактив</w:t>
            </w:r>
            <w:r>
              <w:rPr>
                <w:rFonts w:eastAsia="Times New Roman"/>
              </w:rPr>
            </w:r>
          </w:p>
          <w:p>
            <w:pPr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b/>
                <w:sz w:val="20"/>
                <w:szCs w:val="20"/>
              </w:rPr>
              <w:suppressLineNumbers/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Работа с молодежью</w:t>
            </w:r>
            <w:r>
              <w:rPr>
                <w:rFonts w:eastAsia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2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4" w:hanging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Совещания молодежного совета Теркома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3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графику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>
          <w:trHeight w:val="5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mes New Roman"/>
                <w:sz w:val="20"/>
                <w:szCs w:val="20"/>
              </w:rPr>
              <w:suppressLineNumbers/>
            </w:pPr>
            <w:r>
              <w:rPr>
                <w:rFonts w:eastAsia="Times New Roman"/>
                <w:sz w:val="20"/>
                <w:szCs w:val="20"/>
              </w:rPr>
              <w:t xml:space="preserve">1</w:t>
            </w:r>
            <w:r>
              <w:rPr>
                <w:rFonts w:eastAsia="Times New Roman"/>
                <w:sz w:val="20"/>
                <w:szCs w:val="20"/>
              </w:rPr>
              <w:t xml:space="preserve">3</w:t>
            </w:r>
            <w:r>
              <w:rPr>
                <w:rFonts w:eastAsia="Times New Roman"/>
                <w:sz w:val="20"/>
                <w:szCs w:val="20"/>
              </w:rPr>
              <w:t xml:space="preserve">.</w:t>
            </w: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ind w:left="24" w:hanging="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Круглый стол «Диалог с властью»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ind w:left="35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графику</w:t>
            </w:r>
            <w:r>
              <w:rPr>
                <w:rFonts w:eastAsia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Хадеева Ю.О.</w:t>
            </w:r>
            <w:r>
              <w:rPr>
                <w:rFonts w:eastAsia="Times New Roman"/>
                <w:color w:val="000000"/>
              </w:rPr>
            </w:r>
          </w:p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Ращектаева Н.Г.</w:t>
            </w:r>
            <w:r>
              <w:rPr>
                <w:rFonts w:eastAsia="Times New Roman"/>
                <w:color w:val="00000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4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0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6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8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8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8"/>
    <w:link w:val="662"/>
    <w:uiPriority w:val="99"/>
  </w:style>
  <w:style w:type="character" w:styleId="45">
    <w:name w:val="Footer Char"/>
    <w:basedOn w:val="658"/>
    <w:link w:val="664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ar-SA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paragraph" w:styleId="661">
    <w:name w:val="List Paragraph"/>
    <w:basedOn w:val="657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62">
    <w:name w:val="Header"/>
    <w:basedOn w:val="657"/>
    <w:link w:val="66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3" w:customStyle="1">
    <w:name w:val="Верхний колонтитул Знак"/>
    <w:basedOn w:val="658"/>
    <w:link w:val="662"/>
    <w:uiPriority w:val="99"/>
    <w:rPr>
      <w:rFonts w:ascii="Times New Roman" w:hAnsi="Times New Roman" w:eastAsia="Calibri" w:cs="Times New Roman"/>
      <w:sz w:val="24"/>
      <w:szCs w:val="24"/>
      <w:lang w:eastAsia="ar-SA"/>
    </w:rPr>
  </w:style>
  <w:style w:type="paragraph" w:styleId="664">
    <w:name w:val="Footer"/>
    <w:basedOn w:val="657"/>
    <w:link w:val="6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5" w:customStyle="1">
    <w:name w:val="Нижний колонтитул Знак"/>
    <w:basedOn w:val="658"/>
    <w:link w:val="664"/>
    <w:uiPriority w:val="99"/>
    <w:rPr>
      <w:rFonts w:ascii="Times New Roman" w:hAnsi="Times New Roman" w:eastAsia="Calibri" w:cs="Times New Roman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Владислав Капленко</cp:lastModifiedBy>
  <cp:revision>22</cp:revision>
  <dcterms:created xsi:type="dcterms:W3CDTF">2022-11-29T08:51:00Z</dcterms:created>
  <dcterms:modified xsi:type="dcterms:W3CDTF">2026-06-22T06:13:44Z</dcterms:modified>
</cp:coreProperties>
</file>